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56A" w:rsidRPr="009E6A14" w:rsidRDefault="00CE756A" w:rsidP="00CE756A">
      <w:pPr>
        <w:spacing w:after="167" w:line="335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6A14">
        <w:rPr>
          <w:rFonts w:ascii="Times New Roman" w:hAnsi="Times New Roman"/>
          <w:b/>
          <w:color w:val="000000"/>
          <w:sz w:val="24"/>
          <w:szCs w:val="24"/>
        </w:rPr>
        <w:t>Аннотация к рабочей программе по предмету: «</w:t>
      </w:r>
      <w:r>
        <w:rPr>
          <w:rFonts w:ascii="Times New Roman" w:hAnsi="Times New Roman"/>
          <w:b/>
          <w:color w:val="000000"/>
          <w:sz w:val="24"/>
          <w:szCs w:val="24"/>
        </w:rPr>
        <w:t>Физика</w:t>
      </w:r>
      <w:r w:rsidRPr="009E6A14">
        <w:rPr>
          <w:rFonts w:ascii="Times New Roman" w:hAnsi="Times New Roman"/>
          <w:b/>
          <w:color w:val="000000"/>
          <w:sz w:val="24"/>
          <w:szCs w:val="24"/>
        </w:rPr>
        <w:t>»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9  класс</w:t>
      </w:r>
      <w:proofErr w:type="gramEnd"/>
    </w:p>
    <w:tbl>
      <w:tblPr>
        <w:tblW w:w="14458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693"/>
        <w:gridCol w:w="11765"/>
      </w:tblGrid>
      <w:tr w:rsidR="00CE756A" w:rsidRPr="005213F2" w:rsidTr="00DD7C4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>Название предмета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E756A" w:rsidRPr="00CE756A" w:rsidRDefault="00CE756A" w:rsidP="00DD7C4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E756A">
              <w:rPr>
                <w:rFonts w:ascii="PT Astra Serif" w:hAnsi="PT Astra Serif"/>
                <w:bCs/>
                <w:sz w:val="24"/>
                <w:szCs w:val="24"/>
              </w:rPr>
              <w:t xml:space="preserve"> Физика</w:t>
            </w:r>
          </w:p>
        </w:tc>
      </w:tr>
      <w:tr w:rsidR="00CE756A" w:rsidRPr="005213F2" w:rsidTr="00DD7C4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E756A" w:rsidRPr="00CE756A" w:rsidRDefault="00CE756A" w:rsidP="00DD7C4B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</w:tr>
      <w:tr w:rsidR="00CE756A" w:rsidRPr="005213F2" w:rsidTr="00DD7C4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  <w:hideMark/>
          </w:tcPr>
          <w:p w:rsidR="00CE756A" w:rsidRPr="00CE756A" w:rsidRDefault="003378A7" w:rsidP="00CB4016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102</w:t>
            </w:r>
            <w:bookmarkStart w:id="0" w:name="_GoBack"/>
            <w:bookmarkEnd w:id="0"/>
            <w:r w:rsidR="00CE756A" w:rsidRPr="00CE756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часов  (</w:t>
            </w:r>
            <w:r w:rsidR="00CB4016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  <w:r w:rsidR="00CE756A" w:rsidRPr="00CE756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раза в неделю)</w:t>
            </w:r>
          </w:p>
        </w:tc>
      </w:tr>
      <w:tr w:rsidR="00CE756A" w:rsidRPr="005213F2" w:rsidTr="00DD7C4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>УМК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CE756A" w:rsidRPr="00CE756A" w:rsidRDefault="00CE756A" w:rsidP="00DD7C4B">
            <w:pPr>
              <w:pStyle w:val="a3"/>
              <w:spacing w:line="27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>Примерная программа по учебному предмету «Физика. 7 – 9 классы</w:t>
            </w:r>
            <w:proofErr w:type="gramStart"/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>»,  2</w:t>
            </w:r>
            <w:proofErr w:type="gramEnd"/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е изд. – М.: Просвещение, 2010 – 80 </w:t>
            </w:r>
          </w:p>
          <w:p w:rsidR="00CE756A" w:rsidRPr="00CE756A" w:rsidRDefault="00CE756A" w:rsidP="00DD7C4B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1.  Физика. 9класс</w:t>
            </w:r>
            <w:proofErr w:type="gramStart"/>
            <w:r w:rsidRPr="00CE756A">
              <w:rPr>
                <w:rFonts w:ascii="PT Astra Serif" w:hAnsi="PT Astra Serif"/>
                <w:sz w:val="24"/>
                <w:szCs w:val="24"/>
              </w:rPr>
              <w:t>.:учебник</w:t>
            </w:r>
            <w:proofErr w:type="gram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/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Н.С.Пурышева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Н.Е.Важеевская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>,– М. :Дрофа, 2019</w:t>
            </w:r>
          </w:p>
          <w:p w:rsidR="00CE756A" w:rsidRPr="00CE756A" w:rsidRDefault="00CE756A" w:rsidP="00DD7C4B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2. Физика. 9 класс: рабочая тетрадь/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Н.С.Пурышева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.,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Н.Е.Важеевская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CE756A">
              <w:rPr>
                <w:rFonts w:ascii="PT Astra Serif" w:hAnsi="PT Astra Serif"/>
                <w:sz w:val="24"/>
                <w:szCs w:val="24"/>
              </w:rPr>
              <w:t>М.:Дрофа</w:t>
            </w:r>
            <w:proofErr w:type="spellEnd"/>
            <w:proofErr w:type="gramEnd"/>
            <w:r w:rsidRPr="00CE756A">
              <w:rPr>
                <w:rFonts w:ascii="PT Astra Serif" w:hAnsi="PT Astra Serif"/>
                <w:sz w:val="24"/>
                <w:szCs w:val="24"/>
              </w:rPr>
              <w:t>, 2017</w:t>
            </w:r>
          </w:p>
          <w:p w:rsidR="00CE756A" w:rsidRPr="00CE756A" w:rsidRDefault="00CE756A" w:rsidP="00DD7C4B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3.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>Сборник задач по физике для 7-9 классов общеобразовательных учреждений/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В.И.Лукашик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CE756A">
              <w:rPr>
                <w:rFonts w:ascii="PT Astra Serif" w:hAnsi="PT Astra Serif"/>
                <w:sz w:val="24"/>
                <w:szCs w:val="24"/>
              </w:rPr>
              <w:t>Е.В.Иванова.-</w:t>
            </w:r>
            <w:proofErr w:type="gramEnd"/>
            <w:r w:rsidRPr="00CE756A">
              <w:rPr>
                <w:rFonts w:ascii="PT Astra Serif" w:hAnsi="PT Astra Serif"/>
                <w:sz w:val="24"/>
                <w:szCs w:val="24"/>
              </w:rPr>
              <w:t>М.:Просвещение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>, 2003</w:t>
            </w:r>
          </w:p>
          <w:p w:rsidR="00CE756A" w:rsidRPr="00CE756A" w:rsidRDefault="00CE756A" w:rsidP="00DD7C4B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4. 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Мультимейдийное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 приложение к учебнику (7, 8, 9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кл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.)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Н.С.Пурышева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.,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Н.Е.Важеевская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 – М.: Дрофа, 2012.</w:t>
            </w:r>
          </w:p>
          <w:p w:rsidR="00CE756A" w:rsidRPr="00CE756A" w:rsidRDefault="00CE756A" w:rsidP="00DD7C4B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5. Физика 9 класс. Проверочные и контрольные работы. Учебное пособие.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Н.С.Пурышева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.,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О.В.Лебедева</w:t>
            </w:r>
            <w:proofErr w:type="spellEnd"/>
            <w:proofErr w:type="gramStart"/>
            <w:r w:rsidRPr="00CE756A">
              <w:rPr>
                <w:rFonts w:ascii="PT Astra Serif" w:hAnsi="PT Astra Serif"/>
                <w:sz w:val="24"/>
                <w:szCs w:val="24"/>
              </w:rPr>
              <w:t>,  М</w:t>
            </w:r>
            <w:proofErr w:type="gramEnd"/>
            <w:r w:rsidRPr="00CE756A">
              <w:rPr>
                <w:rFonts w:ascii="PT Astra Serif" w:hAnsi="PT Astra Serif"/>
                <w:sz w:val="24"/>
                <w:szCs w:val="24"/>
              </w:rPr>
              <w:t>: Дрофа, 2019г</w:t>
            </w:r>
          </w:p>
          <w:p w:rsidR="00CE756A" w:rsidRPr="00CE756A" w:rsidRDefault="00CE756A" w:rsidP="00CE756A">
            <w:pPr>
              <w:pStyle w:val="a3"/>
              <w:tabs>
                <w:tab w:val="left" w:pos="12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6.   Контрольно-измерительные материалы. Физика. 9 класс / Сост. </w:t>
            </w:r>
            <w:proofErr w:type="spellStart"/>
            <w:r w:rsidRPr="00CE756A">
              <w:rPr>
                <w:rFonts w:ascii="PT Astra Serif" w:hAnsi="PT Astra Serif"/>
                <w:sz w:val="24"/>
                <w:szCs w:val="24"/>
              </w:rPr>
              <w:t>Н.И.Зорин</w:t>
            </w:r>
            <w:proofErr w:type="spellEnd"/>
            <w:r w:rsidRPr="00CE756A">
              <w:rPr>
                <w:rFonts w:ascii="PT Astra Serif" w:hAnsi="PT Astra Serif"/>
                <w:sz w:val="24"/>
                <w:szCs w:val="24"/>
              </w:rPr>
              <w:t xml:space="preserve"> – М.:ВАКО, 2018</w:t>
            </w:r>
          </w:p>
        </w:tc>
      </w:tr>
      <w:tr w:rsidR="00CE756A" w:rsidRPr="005213F2" w:rsidTr="00DD7C4B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Цель 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1)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формирование представлений о закономерной связи и познаваемости явлений природы, об объективности научного знания; о системообразующей роли физики для развития других естественных наук, техники и технологий; научного мировоззрения как результата изучения основ строения материи и фундаментальных законов физики;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2)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формирование первоначальных представлений о физической сущности явлений природы (механических, тепловых, электромагнитных и квантовых), видах материи (вещество и поле), движении как способе существования материи; усвоение основных идей механики, атомно-молекулярного учения о строении вещества, элементов электродинамики и квантовой физики; овладение понятийным аппаратом и символическим языком физики;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3)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понимание неизбежности погрешностей любых измерений;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4)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5)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осознание необходимости применения достижений физики и технологий для рационального природопользования;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6)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овладение основами безопасного использования естественных и искусственных электрических и </w:t>
            </w:r>
            <w:r w:rsidRPr="00CE756A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      </w:r>
          </w:p>
          <w:p w:rsidR="00CE756A" w:rsidRPr="00CE756A" w:rsidRDefault="00CE756A" w:rsidP="00DD7C4B">
            <w:pPr>
              <w:pStyle w:val="a3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7)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 xml:space="preserve"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здоровья; </w:t>
            </w:r>
          </w:p>
          <w:p w:rsidR="00CE756A" w:rsidRPr="00CE756A" w:rsidRDefault="00CE756A" w:rsidP="00DD7C4B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8)</w:t>
            </w:r>
            <w:r w:rsidRPr="00CE756A">
              <w:rPr>
                <w:rFonts w:ascii="PT Astra Serif" w:hAnsi="PT Astra Serif"/>
                <w:sz w:val="24"/>
                <w:szCs w:val="24"/>
              </w:rPr>
              <w:tab/>
      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механизмов.</w:t>
            </w:r>
          </w:p>
        </w:tc>
      </w:tr>
      <w:tr w:rsidR="00CE756A" w:rsidRPr="005213F2" w:rsidTr="00CE756A"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0" w:type="dxa"/>
            </w:tcMar>
            <w:hideMark/>
          </w:tcPr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Содержание</w:t>
            </w:r>
          </w:p>
          <w:p w:rsidR="00CE756A" w:rsidRPr="005213F2" w:rsidRDefault="00CE756A" w:rsidP="00DD7C4B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5213F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29" w:type="dxa"/>
              <w:bottom w:w="0" w:type="dxa"/>
              <w:right w:w="129" w:type="dxa"/>
            </w:tcMar>
          </w:tcPr>
          <w:p w:rsidR="00CE756A" w:rsidRPr="00CE756A" w:rsidRDefault="00CE756A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>Законы механики (30 часов)</w:t>
            </w:r>
            <w:r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CE756A" w:rsidRPr="00CE756A" w:rsidRDefault="00CE756A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Основные понятия механики. Правила ТБ</w:t>
            </w:r>
          </w:p>
          <w:p w:rsidR="00CE756A" w:rsidRPr="00CE756A" w:rsidRDefault="00CE756A" w:rsidP="00CE756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Равномерное прямолинейное движение. Скорость тела при неравномерном движении.</w:t>
            </w:r>
            <w:r w:rsidRPr="00CE756A">
              <w:rPr>
                <w:rStyle w:val="dynatree-node"/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  <w:r w:rsidRPr="00CE756A">
              <w:rPr>
                <w:rFonts w:ascii="PT Astra Serif" w:hAnsi="PT Astra Serif"/>
                <w:sz w:val="24"/>
                <w:szCs w:val="24"/>
              </w:rPr>
              <w:t xml:space="preserve">Относительность механического движения. </w:t>
            </w:r>
            <w:hyperlink r:id="rId4" w:history="1">
              <w:r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>Ускорение. Равноускоренное прямолинейное движение.</w:t>
              </w:r>
            </w:hyperlink>
            <w:r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hyperlink r:id="rId5" w:history="1">
              <w:r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Графики зависимости скорости от времени при равноускоренном движении. </w:t>
              </w:r>
            </w:hyperlink>
          </w:p>
          <w:p w:rsidR="00CE756A" w:rsidRPr="00CE756A" w:rsidRDefault="00CE756A" w:rsidP="00CE756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E756A">
              <w:rPr>
                <w:rFonts w:ascii="PT Astra Serif" w:hAnsi="PT Astra Serif"/>
                <w:color w:val="000000"/>
                <w:sz w:val="24"/>
                <w:szCs w:val="24"/>
              </w:rPr>
              <w:t>Свободное падение.</w:t>
            </w:r>
          </w:p>
          <w:p w:rsidR="00CE756A" w:rsidRPr="00CE756A" w:rsidRDefault="003378A7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6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 Движение тела по окружности с постоянной по модулю скоростью. </w:t>
              </w:r>
            </w:hyperlink>
          </w:p>
          <w:p w:rsidR="00CE756A" w:rsidRPr="00CE756A" w:rsidRDefault="003378A7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hyperlink r:id="rId7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Первый закон Ньютона. </w:t>
              </w:r>
            </w:hyperlink>
            <w:r w:rsidR="00CE756A"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hyperlink r:id="rId8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 Взаимодействие тел. Масса тела. </w:t>
              </w:r>
            </w:hyperlink>
            <w:r w:rsidR="00CE756A"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hyperlink r:id="rId9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Второй закон Ньютона. </w:t>
              </w:r>
            </w:hyperlink>
            <w:r w:rsidR="00CE756A"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hyperlink r:id="rId10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>Третий закон Ньютона.</w:t>
              </w:r>
            </w:hyperlink>
          </w:p>
          <w:p w:rsidR="00CE756A" w:rsidRPr="00CE756A" w:rsidRDefault="003378A7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hyperlink r:id="rId11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Движение искусственных спутников Земли. </w:t>
              </w:r>
            </w:hyperlink>
            <w:r w:rsidR="00CE756A"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hyperlink r:id="rId12" w:history="1">
              <w:r w:rsidR="00CE756A"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 Невесомость и перегрузки. </w:t>
              </w:r>
            </w:hyperlink>
            <w:r w:rsidR="00CE756A" w:rsidRPr="00CE756A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Движение тела под действием нескольких сил.</w:t>
            </w:r>
          </w:p>
          <w:p w:rsidR="00CE756A" w:rsidRPr="00CE756A" w:rsidRDefault="00CE756A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Импульс тела. Закон сохранения импульса. Реактивное движение. Механическая работа и мощность. Работа и потенциальная энергия. </w:t>
            </w:r>
            <w:hyperlink r:id="rId13" w:history="1">
              <w:r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 Работа и кинетическая энергия. </w:t>
              </w:r>
            </w:hyperlink>
            <w:hyperlink r:id="rId14" w:history="1">
              <w:r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 xml:space="preserve"> Закон сохранения механической энергии.</w:t>
              </w:r>
            </w:hyperlink>
          </w:p>
          <w:p w:rsidR="00CE756A" w:rsidRPr="00CE756A" w:rsidRDefault="00CE756A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 xml:space="preserve">Механические колебания и </w:t>
            </w:r>
            <w:proofErr w:type="gramStart"/>
            <w:r w:rsidRPr="00CE756A">
              <w:rPr>
                <w:rFonts w:ascii="PT Astra Serif" w:hAnsi="PT Astra Serif"/>
                <w:i/>
                <w:sz w:val="24"/>
                <w:szCs w:val="24"/>
              </w:rPr>
              <w:t>волны  (</w:t>
            </w:r>
            <w:proofErr w:type="gramEnd"/>
            <w:r w:rsidRPr="00CE756A">
              <w:rPr>
                <w:rFonts w:ascii="PT Astra Serif" w:hAnsi="PT Astra Serif"/>
                <w:i/>
                <w:sz w:val="24"/>
                <w:szCs w:val="24"/>
              </w:rPr>
              <w:t>8 часов)</w:t>
            </w:r>
          </w:p>
          <w:p w:rsidR="00CE756A" w:rsidRPr="00CE756A" w:rsidRDefault="00CE756A" w:rsidP="00CE756A">
            <w:pPr>
              <w:pStyle w:val="a3"/>
              <w:spacing w:line="27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Математический и пружинный маятники. Период колебания математического и пружинного маятников. Вынужденные колебания. Резонанс. Механические волны. Свойства механических волн.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>Электромагнитные колебания и волны (15 часов)</w:t>
            </w:r>
            <w:r w:rsidRPr="00CE756A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Style w:val="dynatree-node"/>
                <w:rFonts w:ascii="PT Astra Serif" w:hAnsi="PT Astra Serif"/>
                <w:color w:val="000000"/>
                <w:sz w:val="24"/>
                <w:szCs w:val="24"/>
              </w:rPr>
              <w:t>Явление электромагнитной индукции. Магнитный поток.</w:t>
            </w:r>
            <w:r w:rsidRPr="00CE756A">
              <w:rPr>
                <w:rFonts w:ascii="PT Astra Serif" w:hAnsi="PT Astra Serif"/>
                <w:sz w:val="24"/>
                <w:szCs w:val="24"/>
              </w:rPr>
              <w:t xml:space="preserve"> Направление индукционного тока. Правило Ленца. Самоиндукция. Конденсатор. 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Колебательный контур. Свободные электромагнитные колебания. Вынужденные электромагнитные колебания. </w:t>
            </w:r>
            <w:hyperlink r:id="rId15" w:history="1">
              <w:r w:rsidRPr="00CE756A">
                <w:rPr>
                  <w:rStyle w:val="a5"/>
                  <w:rFonts w:ascii="PT Astra Serif" w:hAnsi="PT Astra Serif"/>
                  <w:color w:val="000000"/>
                  <w:sz w:val="24"/>
                  <w:szCs w:val="24"/>
                  <w:bdr w:val="single" w:sz="6" w:space="0" w:color="FFFFFF" w:frame="1"/>
                </w:rPr>
                <w:t>Переменный электрический ток.</w:t>
              </w:r>
            </w:hyperlink>
            <w:r w:rsidRPr="00CE756A">
              <w:rPr>
                <w:rFonts w:ascii="PT Astra Serif" w:hAnsi="PT Astra Serif"/>
                <w:sz w:val="24"/>
                <w:szCs w:val="24"/>
              </w:rPr>
              <w:t xml:space="preserve"> Трансформатор. Передача электрической энергии на расстояние.  Электромагнитные волны. Использование электромагнитных волн для передачи информации. Электромагнитная природа света. Шкала электромагнитных волн.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  <w:r w:rsidRPr="00CE756A">
              <w:rPr>
                <w:rStyle w:val="dynatree-node"/>
                <w:rFonts w:ascii="PT Astra Serif" w:hAnsi="PT Astra Serif"/>
                <w:i/>
                <w:color w:val="000000"/>
                <w:sz w:val="24"/>
                <w:szCs w:val="24"/>
              </w:rPr>
              <w:t>Элементы квантовой физики</w:t>
            </w:r>
            <w:r w:rsidRPr="00CE756A">
              <w:rPr>
                <w:rFonts w:ascii="PT Astra Serif" w:hAnsi="PT Astra Serif"/>
                <w:i/>
                <w:sz w:val="24"/>
                <w:szCs w:val="24"/>
              </w:rPr>
              <w:t xml:space="preserve"> (14 часов) 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Фотоэффект. Строение атома.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Спектры испускания и поглощения. Радиоактивность. Состав атомного ядра. Радиоактивные превращения. Ядерные реакции. * Дефект массы. Энергетический выход ядерных реакций. 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>Деление ядер урана. Цепная ядерная реакция. Ядерный реактор. Ядерная энергетика. Термоядерные реакции. Действие радиоактивных излучений и их применение. Элементарные частицы.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 xml:space="preserve"> Вселенная (11 часов)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Style w:val="dynatree-node"/>
                <w:rFonts w:ascii="PT Astra Serif" w:hAnsi="PT Astra Serif"/>
                <w:color w:val="000000"/>
                <w:sz w:val="24"/>
                <w:szCs w:val="24"/>
              </w:rPr>
            </w:pPr>
            <w:r w:rsidRPr="00CE756A">
              <w:rPr>
                <w:rStyle w:val="dynatree-node"/>
                <w:rFonts w:ascii="PT Astra Serif" w:hAnsi="PT Astra Serif"/>
                <w:color w:val="000000"/>
                <w:sz w:val="24"/>
                <w:szCs w:val="24"/>
              </w:rPr>
              <w:t>Строение и масштабы Вселенной. Развитие представлений о системе мира.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 Строение и масштабы Солнечной системы. Система Земля - Луна. Физическая природа планеты Земля и её естественного спутника Луны.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sz w:val="24"/>
                <w:szCs w:val="24"/>
              </w:rPr>
              <w:t xml:space="preserve"> Планеты. Малые тела Солнечной системы. Солнечная система –комплекс тел, имеющих общее происхождение. Использование результатов космических исследований в науке, технике, народном хозяйстве.</w:t>
            </w:r>
            <w:r w:rsidRPr="00CE756A">
              <w:rPr>
                <w:rFonts w:ascii="PT Astra Serif" w:hAnsi="PT Astra Serif"/>
                <w:i/>
                <w:sz w:val="24"/>
                <w:szCs w:val="24"/>
              </w:rPr>
              <w:t xml:space="preserve"> </w:t>
            </w:r>
          </w:p>
          <w:p w:rsidR="00CE756A" w:rsidRPr="00CE756A" w:rsidRDefault="00CE756A" w:rsidP="00CE756A">
            <w:pPr>
              <w:pStyle w:val="a3"/>
              <w:spacing w:line="276" w:lineRule="auto"/>
              <w:rPr>
                <w:rFonts w:ascii="PT Astra Serif" w:hAnsi="PT Astra Serif"/>
                <w:i/>
                <w:sz w:val="24"/>
                <w:szCs w:val="24"/>
              </w:rPr>
            </w:pPr>
            <w:r w:rsidRPr="00CE756A">
              <w:rPr>
                <w:rFonts w:ascii="PT Astra Serif" w:hAnsi="PT Astra Serif"/>
                <w:i/>
                <w:sz w:val="24"/>
                <w:szCs w:val="24"/>
              </w:rPr>
              <w:t>Повторение  курса физики 7-9 класс (21 час)</w:t>
            </w:r>
          </w:p>
        </w:tc>
      </w:tr>
    </w:tbl>
    <w:p w:rsidR="00500B55" w:rsidRDefault="00500B55"/>
    <w:sectPr w:rsidR="00500B55" w:rsidSect="00CE75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43A"/>
    <w:rsid w:val="003378A7"/>
    <w:rsid w:val="00500B55"/>
    <w:rsid w:val="00C9543A"/>
    <w:rsid w:val="00CB4016"/>
    <w:rsid w:val="00CE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7E913"/>
  <w15:chartTrackingRefBased/>
  <w15:docId w15:val="{246FBFD4-D378-402D-A53E-2B54FA3FE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756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CE7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aliases w:val="основа Знак"/>
    <w:link w:val="a3"/>
    <w:uiPriority w:val="1"/>
    <w:rsid w:val="00CE75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CE756A"/>
    <w:rPr>
      <w:color w:val="0000FF"/>
      <w:u w:val="single"/>
    </w:rPr>
  </w:style>
  <w:style w:type="character" w:customStyle="1" w:styleId="dynatree-node">
    <w:name w:val="dynatree-node"/>
    <w:basedOn w:val="a0"/>
    <w:rsid w:val="00CE7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go.cit73.ru/asp/Curriculum/Planner.asp" TargetMode="External"/><Relationship Id="rId13" Type="http://schemas.openxmlformats.org/officeDocument/2006/relationships/hyperlink" Target="http://sgo.cit73.ru/asp/Curriculum/Planner.a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go.cit73.ru/asp/Curriculum/Planner.asp" TargetMode="External"/><Relationship Id="rId12" Type="http://schemas.openxmlformats.org/officeDocument/2006/relationships/hyperlink" Target="http://sgo.cit73.ru/asp/Curriculum/Planner.asp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go.cit73.ru/asp/Curriculum/Planner.asp" TargetMode="External"/><Relationship Id="rId11" Type="http://schemas.openxmlformats.org/officeDocument/2006/relationships/hyperlink" Target="http://sgo.cit73.ru/asp/Curriculum/Planner.asp" TargetMode="External"/><Relationship Id="rId5" Type="http://schemas.openxmlformats.org/officeDocument/2006/relationships/hyperlink" Target="http://sgo.cit73.ru/asp/Curriculum/Planner.asp" TargetMode="External"/><Relationship Id="rId15" Type="http://schemas.openxmlformats.org/officeDocument/2006/relationships/hyperlink" Target="http://sgo.cit73.ru/asp/Curriculum/Planner.asp" TargetMode="External"/><Relationship Id="rId10" Type="http://schemas.openxmlformats.org/officeDocument/2006/relationships/hyperlink" Target="http://sgo.cit73.ru/asp/Curriculum/Planner.asp" TargetMode="External"/><Relationship Id="rId4" Type="http://schemas.openxmlformats.org/officeDocument/2006/relationships/hyperlink" Target="http://sgo.cit73.ru/asp/Curriculum/Planner.asp" TargetMode="External"/><Relationship Id="rId9" Type="http://schemas.openxmlformats.org/officeDocument/2006/relationships/hyperlink" Target="http://sgo.cit73.ru/asp/Curriculum/Planner.asp" TargetMode="External"/><Relationship Id="rId14" Type="http://schemas.openxmlformats.org/officeDocument/2006/relationships/hyperlink" Target="http://sgo.cit73.ru/asp/Curriculum/Planner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905</Words>
  <Characters>5161</Characters>
  <Application>Microsoft Office Word</Application>
  <DocSecurity>0</DocSecurity>
  <Lines>43</Lines>
  <Paragraphs>12</Paragraphs>
  <ScaleCrop>false</ScaleCrop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4</cp:revision>
  <dcterms:created xsi:type="dcterms:W3CDTF">2020-10-11T18:42:00Z</dcterms:created>
  <dcterms:modified xsi:type="dcterms:W3CDTF">2020-10-14T16:55:00Z</dcterms:modified>
</cp:coreProperties>
</file>